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FF65A">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b/>
          <w:sz w:val="44"/>
          <w:szCs w:val="44"/>
        </w:rPr>
      </w:pPr>
    </w:p>
    <w:p w14:paraId="2688CEB7">
      <w:pPr>
        <w:keepNext w:val="0"/>
        <w:keepLines w:val="0"/>
        <w:pageBreakBefore w:val="0"/>
        <w:widowControl w:val="0"/>
        <w:kinsoku/>
        <w:overflowPunct/>
        <w:topLinePunct w:val="0"/>
        <w:autoSpaceDE/>
        <w:autoSpaceDN/>
        <w:bidi w:val="0"/>
        <w:adjustRightInd/>
        <w:snapToGrid/>
        <w:spacing w:line="600" w:lineRule="exact"/>
        <w:jc w:val="center"/>
        <w:textAlignment w:val="auto"/>
        <w:rPr>
          <w:b/>
          <w:sz w:val="44"/>
          <w:szCs w:val="44"/>
        </w:rPr>
      </w:pPr>
      <w:r>
        <w:rPr>
          <w:rFonts w:hint="eastAsia"/>
          <w:b/>
          <w:sz w:val="44"/>
          <w:szCs w:val="44"/>
        </w:rPr>
        <w:t>公      告</w:t>
      </w:r>
    </w:p>
    <w:p w14:paraId="55988111">
      <w:pPr>
        <w:keepNext w:val="0"/>
        <w:keepLines w:val="0"/>
        <w:pageBreakBefore w:val="0"/>
        <w:widowControl w:val="0"/>
        <w:kinsoku/>
        <w:overflowPunct/>
        <w:topLinePunct w:val="0"/>
        <w:autoSpaceDE/>
        <w:autoSpaceDN/>
        <w:bidi w:val="0"/>
        <w:adjustRightInd/>
        <w:snapToGrid/>
        <w:spacing w:line="600" w:lineRule="exact"/>
        <w:ind w:firstLine="883" w:firstLineChars="200"/>
        <w:jc w:val="center"/>
        <w:textAlignment w:val="auto"/>
        <w:rPr>
          <w:b/>
          <w:sz w:val="44"/>
          <w:szCs w:val="44"/>
        </w:rPr>
      </w:pPr>
    </w:p>
    <w:p w14:paraId="53AEAD2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绵阳富城建筑工程有限公司</w:t>
      </w:r>
      <w:r>
        <w:rPr>
          <w:rFonts w:hint="eastAsia" w:ascii="仿宋_GB2312" w:eastAsia="仿宋_GB2312"/>
          <w:sz w:val="32"/>
          <w:szCs w:val="32"/>
        </w:rPr>
        <w:t>本次需通过竞争性谈判公开招募</w:t>
      </w:r>
      <w:r>
        <w:rPr>
          <w:rFonts w:hint="eastAsia" w:ascii="仿宋_GB2312" w:eastAsia="仿宋_GB2312"/>
          <w:sz w:val="32"/>
          <w:szCs w:val="32"/>
          <w:lang w:eastAsia="zh-CN"/>
        </w:rPr>
        <w:t>S416绵中路高山寺路段沉降整治工程监理单位</w:t>
      </w:r>
      <w:r>
        <w:rPr>
          <w:rFonts w:hint="eastAsia" w:ascii="仿宋_GB2312" w:eastAsia="仿宋_GB2312"/>
          <w:sz w:val="32"/>
          <w:szCs w:val="32"/>
        </w:rPr>
        <w:t>，此次报价采用</w:t>
      </w:r>
      <w:r>
        <w:rPr>
          <w:rFonts w:hint="eastAsia" w:ascii="仿宋_GB2312" w:eastAsia="仿宋_GB2312"/>
          <w:sz w:val="32"/>
          <w:szCs w:val="32"/>
          <w:lang w:eastAsia="zh-CN"/>
        </w:rPr>
        <w:t>竞争性谈判二轮报价</w:t>
      </w:r>
      <w:r>
        <w:rPr>
          <w:rFonts w:hint="eastAsia" w:ascii="仿宋_GB2312" w:hAnsi="仿宋_GB2312" w:eastAsia="仿宋_GB2312" w:cs="仿宋_GB2312"/>
          <w:sz w:val="32"/>
          <w:szCs w:val="32"/>
        </w:rPr>
        <w:t>方式进行</w:t>
      </w:r>
      <w:r>
        <w:rPr>
          <w:rFonts w:hint="eastAsia" w:ascii="仿宋_GB2312" w:eastAsia="仿宋_GB2312"/>
          <w:sz w:val="32"/>
          <w:szCs w:val="32"/>
        </w:rPr>
        <w:t>。报名时请提交以下材料：</w:t>
      </w:r>
    </w:p>
    <w:p w14:paraId="1A59746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提供</w:t>
      </w:r>
      <w:r>
        <w:rPr>
          <w:rFonts w:hint="eastAsia" w:ascii="仿宋_GB2312" w:eastAsia="仿宋_GB2312"/>
          <w:sz w:val="32"/>
          <w:szCs w:val="32"/>
        </w:rPr>
        <w:t>营业执照</w:t>
      </w:r>
      <w:r>
        <w:rPr>
          <w:rFonts w:hint="eastAsia" w:ascii="仿宋_GB2312" w:eastAsia="仿宋_GB2312"/>
          <w:sz w:val="32"/>
          <w:szCs w:val="32"/>
          <w:lang w:eastAsia="zh-CN"/>
        </w:rPr>
        <w:t>复印件</w:t>
      </w:r>
      <w:r>
        <w:rPr>
          <w:rFonts w:hint="eastAsia" w:ascii="仿宋_GB2312" w:eastAsia="仿宋_GB2312"/>
          <w:sz w:val="32"/>
          <w:szCs w:val="32"/>
        </w:rPr>
        <w:t>（</w:t>
      </w:r>
      <w:r>
        <w:rPr>
          <w:rFonts w:hint="eastAsia" w:ascii="仿宋_GB2312" w:eastAsia="仿宋_GB2312"/>
          <w:sz w:val="32"/>
          <w:szCs w:val="32"/>
          <w:lang w:eastAsia="zh-CN"/>
        </w:rPr>
        <w:t>三证合一，</w:t>
      </w:r>
      <w:r>
        <w:rPr>
          <w:rFonts w:hint="eastAsia" w:ascii="仿宋_GB2312" w:eastAsia="仿宋_GB2312"/>
          <w:sz w:val="32"/>
          <w:szCs w:val="32"/>
        </w:rPr>
        <w:t>加盖鲜章），能提供增值税专用发票。</w:t>
      </w:r>
    </w:p>
    <w:p w14:paraId="549AFA35">
      <w:pPr>
        <w:spacing w:line="560" w:lineRule="exact"/>
        <w:ind w:firstLine="640" w:firstLineChars="200"/>
        <w:rPr>
          <w:rFonts w:ascii="仿宋_GB2312" w:eastAsia="仿宋_GB2312"/>
          <w:sz w:val="32"/>
          <w:szCs w:val="32"/>
        </w:rPr>
      </w:pPr>
      <w:r>
        <w:rPr>
          <w:rFonts w:hint="eastAsia" w:ascii="仿宋_GB2312" w:eastAsia="仿宋_GB2312"/>
          <w:sz w:val="32"/>
          <w:szCs w:val="32"/>
        </w:rPr>
        <w:t>2、法定代表人身份证：法定代表人亲自到场的出示身份证原件，存复印件。若法定代表人不能亲自到场的，被委托人应出具法定代表人授权委托书原件和被委托人的身份证及法定</w:t>
      </w:r>
      <w:r>
        <w:rPr>
          <w:rFonts w:ascii="仿宋_GB2312" w:eastAsia="仿宋_GB2312"/>
          <w:sz w:val="32"/>
          <w:szCs w:val="32"/>
        </w:rPr>
        <w:t>代表人授权书</w:t>
      </w:r>
      <w:r>
        <w:rPr>
          <w:rFonts w:hint="eastAsia" w:ascii="仿宋_GB2312" w:eastAsia="仿宋_GB2312"/>
          <w:sz w:val="32"/>
          <w:szCs w:val="32"/>
        </w:rPr>
        <w:t>（身份证查验原件，存加盖鲜章复印件；</w:t>
      </w:r>
      <w:r>
        <w:rPr>
          <w:rFonts w:ascii="仿宋_GB2312" w:eastAsia="仿宋_GB2312"/>
          <w:sz w:val="32"/>
          <w:szCs w:val="32"/>
        </w:rPr>
        <w:t>法定代表人授权委托书详见附件</w:t>
      </w:r>
      <w:r>
        <w:rPr>
          <w:rFonts w:hint="eastAsia" w:ascii="仿宋_GB2312" w:eastAsia="仿宋_GB2312"/>
          <w:sz w:val="32"/>
          <w:szCs w:val="32"/>
        </w:rPr>
        <w:t>）。</w:t>
      </w:r>
    </w:p>
    <w:p w14:paraId="3D95715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eastAsia="zh-CN"/>
        </w:rPr>
        <w:t>具有</w:t>
      </w:r>
      <w:r>
        <w:rPr>
          <w:rFonts w:hint="eastAsia" w:ascii="仿宋_GB2312" w:eastAsia="仿宋_GB2312"/>
          <w:sz w:val="32"/>
          <w:szCs w:val="32"/>
          <w:lang w:val="en-US" w:eastAsia="zh-CN"/>
        </w:rPr>
        <w:t>建筑行业（公路工程）监理甲级及以上资质（复印件加盖鲜章）。</w:t>
      </w:r>
    </w:p>
    <w:p w14:paraId="165CE10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、本项目不接受资格类型相同的企业组成联合体参选。</w:t>
      </w:r>
    </w:p>
    <w:p w14:paraId="1904A67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、资质审查不合格者，不得参与下一程序的评选。</w:t>
      </w:r>
    </w:p>
    <w:p w14:paraId="49692B8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、上述材料要求为原件的，申请人必须提供原件，无原件要求的，提供盖申请人公章的复印件(或扫描件）。</w:t>
      </w:r>
    </w:p>
    <w:p w14:paraId="68734D91">
      <w:pPr>
        <w:pStyle w:val="2"/>
        <w:ind w:firstLine="640" w:firstLineChars="200"/>
        <w:rPr>
          <w:rFonts w:hint="default" w:eastAsia="仿宋_GB2312"/>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提供本项目人员委派函（格式自拟），并提供总监和专监身份证复印件，证书复印件。</w:t>
      </w:r>
    </w:p>
    <w:p w14:paraId="1D91E29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报名时间:</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24</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日至20</w:t>
      </w:r>
      <w:r>
        <w:rPr>
          <w:rFonts w:hint="eastAsia" w:ascii="仿宋_GB2312" w:hAnsi="仿宋_GB2312" w:eastAsia="仿宋_GB2312" w:cs="仿宋_GB2312"/>
          <w:bCs/>
          <w:color w:val="auto"/>
          <w:sz w:val="32"/>
          <w:szCs w:val="32"/>
          <w:lang w:val="en-US" w:eastAsia="zh-CN"/>
        </w:rPr>
        <w:t>24</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sz w:val="32"/>
          <w:szCs w:val="32"/>
        </w:rPr>
        <w:t>上午09:00- 12:00，下午13:00- 17:00（北京时间，法定节假日除外）</w:t>
      </w:r>
      <w:r>
        <w:rPr>
          <w:rFonts w:hint="eastAsia" w:ascii="仿宋_GB2312" w:eastAsia="仿宋_GB2312"/>
          <w:sz w:val="32"/>
          <w:szCs w:val="32"/>
        </w:rPr>
        <w:t>。</w:t>
      </w:r>
    </w:p>
    <w:p w14:paraId="655B20D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报名地点:</w:t>
      </w:r>
      <w:r>
        <w:rPr>
          <w:rFonts w:hint="eastAsia" w:ascii="仿宋_GB2312" w:eastAsia="仿宋_GB2312"/>
          <w:sz w:val="32"/>
          <w:szCs w:val="32"/>
          <w:lang w:val="en-US" w:eastAsia="zh-CN"/>
        </w:rPr>
        <w:t>绵阳富城建筑工程有限公司</w:t>
      </w:r>
      <w:r>
        <w:rPr>
          <w:rFonts w:hint="eastAsia" w:ascii="仿宋_GB2312" w:eastAsia="仿宋_GB2312"/>
          <w:sz w:val="32"/>
          <w:szCs w:val="32"/>
        </w:rPr>
        <w:t>（绵安路35号软件产业园F区）</w:t>
      </w:r>
    </w:p>
    <w:p w14:paraId="660DDEE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0EBBC4DC">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369D7C3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val="en-US" w:eastAsia="zh-CN"/>
        </w:rPr>
        <w:t>郑</w:t>
      </w:r>
      <w:r>
        <w:rPr>
          <w:rFonts w:hint="eastAsia" w:ascii="仿宋_GB2312" w:eastAsia="仿宋_GB2312"/>
          <w:sz w:val="32"/>
          <w:szCs w:val="32"/>
          <w:lang w:eastAsia="zh-CN"/>
        </w:rPr>
        <w:t>先生</w:t>
      </w:r>
      <w:r>
        <w:rPr>
          <w:rFonts w:hint="eastAsia" w:ascii="仿宋_GB2312" w:eastAsia="仿宋_GB2312"/>
          <w:sz w:val="32"/>
          <w:szCs w:val="32"/>
        </w:rPr>
        <w:t xml:space="preserve">    联系电话：</w:t>
      </w:r>
      <w:r>
        <w:rPr>
          <w:rFonts w:hint="eastAsia" w:ascii="仿宋_GB2312" w:eastAsia="仿宋_GB2312"/>
          <w:sz w:val="32"/>
          <w:szCs w:val="32"/>
          <w:lang w:val="en-US" w:eastAsia="zh-CN"/>
        </w:rPr>
        <w:t>0816-</w:t>
      </w:r>
      <w:r>
        <w:rPr>
          <w:rFonts w:hint="eastAsia" w:ascii="仿宋_GB2312" w:eastAsia="仿宋_GB2312"/>
          <w:sz w:val="32"/>
          <w:szCs w:val="32"/>
        </w:rPr>
        <w:t xml:space="preserve">2296020 </w:t>
      </w:r>
    </w:p>
    <w:p w14:paraId="2BCFD34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254272FC">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附件：法定代表人授权书</w:t>
      </w:r>
    </w:p>
    <w:p w14:paraId="23734BF4">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eastAsia="仿宋_GB2312"/>
          <w:sz w:val="32"/>
          <w:szCs w:val="32"/>
        </w:rPr>
      </w:pPr>
    </w:p>
    <w:p w14:paraId="7C6BD40B">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righ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绵阳富城建筑工程有限公司</w:t>
      </w:r>
    </w:p>
    <w:p w14:paraId="0840728A">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right"/>
        <w:textAlignment w:val="auto"/>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lang w:eastAsia="zh-CN"/>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w:t>
      </w:r>
      <w:r>
        <w:rPr>
          <w:rFonts w:hint="eastAsia" w:ascii="仿宋_GB2312" w:eastAsia="仿宋_GB2312"/>
          <w:sz w:val="32"/>
          <w:szCs w:val="32"/>
        </w:rPr>
        <w:t xml:space="preserve">日  </w:t>
      </w:r>
    </w:p>
    <w:p w14:paraId="54FBF78F">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1630EED0">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bookmarkStart w:id="0" w:name="_GoBack"/>
      <w:bookmarkEnd w:id="0"/>
    </w:p>
    <w:p w14:paraId="388C3AD8">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18D2ADF0">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3DAE8A5D">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0A87188F">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41CDD9B2">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40F99110">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34C0B12C">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729104F2">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48FFD210">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65E0885D">
      <w:pPr>
        <w:keepNext w:val="0"/>
        <w:keepLines w:val="0"/>
        <w:pageBreakBefore w:val="0"/>
        <w:widowControl w:val="0"/>
        <w:kinsoku/>
        <w:overflowPunct/>
        <w:topLinePunct w:val="0"/>
        <w:autoSpaceDE/>
        <w:autoSpaceDN/>
        <w:bidi w:val="0"/>
        <w:adjustRightInd/>
        <w:snapToGrid/>
        <w:spacing w:line="600" w:lineRule="exact"/>
        <w:jc w:val="both"/>
        <w:textAlignment w:val="auto"/>
        <w:rPr>
          <w:rFonts w:ascii="仿宋_GB2312" w:eastAsia="仿宋_GB2312"/>
          <w:sz w:val="32"/>
          <w:szCs w:val="32"/>
        </w:rPr>
      </w:pPr>
    </w:p>
    <w:p w14:paraId="2F0D3A9D">
      <w:pPr>
        <w:pStyle w:val="2"/>
      </w:pPr>
    </w:p>
    <w:p w14:paraId="08829E1D">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p>
    <w:p w14:paraId="3104DC0E">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14:paraId="267746B2">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14:paraId="0144C9CB">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p>
    <w:p w14:paraId="42F158D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工程建设项目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4CD7648C">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7D58BD41">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50C72CA">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0D421DCE">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60442DA8">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F74C508">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14:paraId="66C36F8F">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4093F3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0410D6E6">
      <w:pPr>
        <w:keepNext w:val="0"/>
        <w:keepLines w:val="0"/>
        <w:pageBreakBefore w:val="0"/>
        <w:widowControl w:val="0"/>
        <w:kinsoku/>
        <w:overflowPunct/>
        <w:topLinePunct w:val="0"/>
        <w:autoSpaceDE/>
        <w:autoSpaceDN/>
        <w:bidi w:val="0"/>
        <w:adjustRightInd/>
        <w:snapToGrid/>
        <w:spacing w:line="600" w:lineRule="exact"/>
        <w:jc w:val="right"/>
        <w:textAlignment w:val="auto"/>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headerReference r:id="rId3" w:type="default"/>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0624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YTVlZmU5ZDA3OWY2ZWI4MjRmOGNmOWMyOTkxZmMifQ=="/>
  </w:docVars>
  <w:rsids>
    <w:rsidRoot w:val="416D0963"/>
    <w:rsid w:val="00A05011"/>
    <w:rsid w:val="00C812B2"/>
    <w:rsid w:val="078F338D"/>
    <w:rsid w:val="0C8E4D13"/>
    <w:rsid w:val="0D352B8F"/>
    <w:rsid w:val="0F131180"/>
    <w:rsid w:val="0F1366B9"/>
    <w:rsid w:val="1DCC5BC5"/>
    <w:rsid w:val="21777401"/>
    <w:rsid w:val="23554B8A"/>
    <w:rsid w:val="26146DA7"/>
    <w:rsid w:val="27762BE9"/>
    <w:rsid w:val="294C6E3F"/>
    <w:rsid w:val="2E71396F"/>
    <w:rsid w:val="2EDD3390"/>
    <w:rsid w:val="2FCA25D5"/>
    <w:rsid w:val="31AD68E8"/>
    <w:rsid w:val="31D5082E"/>
    <w:rsid w:val="342601F6"/>
    <w:rsid w:val="3833383C"/>
    <w:rsid w:val="3FF82D1F"/>
    <w:rsid w:val="416D0963"/>
    <w:rsid w:val="42024C80"/>
    <w:rsid w:val="467142EF"/>
    <w:rsid w:val="50642416"/>
    <w:rsid w:val="54827438"/>
    <w:rsid w:val="54FC3D7E"/>
    <w:rsid w:val="57C05123"/>
    <w:rsid w:val="58135532"/>
    <w:rsid w:val="5F4B4EC7"/>
    <w:rsid w:val="62157A0E"/>
    <w:rsid w:val="65EA0452"/>
    <w:rsid w:val="675803D2"/>
    <w:rsid w:val="6ECD58F9"/>
    <w:rsid w:val="70EC4564"/>
    <w:rsid w:val="76CA1592"/>
    <w:rsid w:val="799F4011"/>
    <w:rsid w:val="7C285A74"/>
    <w:rsid w:val="7D4D1DE7"/>
    <w:rsid w:val="7DA96309"/>
    <w:rsid w:val="7F3E1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rPr>
      <w:rFonts w:ascii="Times New Roman" w:hAnsi="Times New Roman" w:cs="Times New Roman"/>
    </w:rPr>
  </w:style>
  <w:style w:type="paragraph" w:styleId="3">
    <w:name w:val="Body Text"/>
    <w:basedOn w:val="1"/>
    <w:autoRedefine/>
    <w:qFormat/>
    <w:uiPriority w:val="99"/>
    <w:pPr>
      <w:spacing w:after="120"/>
    </w:p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721</Words>
  <Characters>765</Characters>
  <Lines>0</Lines>
  <Paragraphs>0</Paragraphs>
  <TotalTime>0</TotalTime>
  <ScaleCrop>false</ScaleCrop>
  <LinksUpToDate>false</LinksUpToDate>
  <CharactersWithSpaces>953</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2020-04-27T02:55:00Z</dcterms:created>
  <dc:creator>假如爱有天意，不离不弃</dc:creator>
  <cp:lastModifiedBy>zl</cp:lastModifiedBy>
  <cp:lastPrinted>2020-11-13T08:11:00Z</cp:lastPrinted>
  <dcterms:modified xsi:type="dcterms:W3CDTF">2024-09-02T08:01:53Z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91DA5F2F8D404E55B57583F005BC623B</vt:lpwstr>
  </property>
</Properties>
</file>